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15D" w:rsidRDefault="00A63836">
      <w:r w:rsidRPr="00A63836">
        <w:rPr>
          <w:noProof/>
          <w:lang w:val="ru-RU" w:eastAsia="ru-RU"/>
        </w:rPr>
        <w:drawing>
          <wp:inline distT="0" distB="0" distL="0" distR="0">
            <wp:extent cx="5940425" cy="7918970"/>
            <wp:effectExtent l="0" t="0" r="3175" b="6350"/>
            <wp:docPr id="1" name="Рисунок 1" descr="C:\Users\1\Desktop\IMG_20240222_085628_916@-1767510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_20240222_085628_916@-17675105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836" w:rsidRDefault="00A63836" w:rsidP="00A6383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142344"/>
    </w:p>
    <w:p w:rsidR="00A63836" w:rsidRDefault="00A63836" w:rsidP="00A6383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63836" w:rsidRDefault="00A63836" w:rsidP="00A6383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63836" w:rsidRDefault="00A63836" w:rsidP="00A6383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bookmarkStart w:id="1" w:name="_GoBack"/>
      <w:bookmarkEnd w:id="1"/>
      <w:r w:rsidRPr="00084E8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формирование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общих представлений о культуре и организации трудовой деятельности как важной части общей культуры человека;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становление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формирование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основ </w:t>
      </w:r>
      <w:proofErr w:type="spellStart"/>
      <w:r w:rsidRPr="00084E85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084E85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формирование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элементарных знаний и представлений о различных материалах, технологиях их обработки и соответствующих умений;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развитие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сенсомоторных процессов, психомоторной координации, глазомера через формирование практических умений;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расширение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развитие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развитие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гибкости и вариативности мышления, способностей к изобретательской деятельности;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воспитание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развитие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084E8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084E85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воспитание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становление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воспитание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A63836" w:rsidRDefault="00A63836" w:rsidP="00A63836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A63836" w:rsidRPr="00084E85" w:rsidRDefault="00A63836" w:rsidP="00A6383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A63836" w:rsidRPr="00084E85" w:rsidRDefault="00A63836" w:rsidP="00A6383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A63836" w:rsidRPr="00084E85" w:rsidRDefault="00A63836" w:rsidP="00A6383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084E8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bookmarkStart w:id="2" w:name="6028649a-e0ac-451e-8172-b3f83139ddea"/>
      <w:r w:rsidRPr="00084E8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rPr>
          <w:lang w:val="ru-RU"/>
        </w:rPr>
        <w:sectPr w:rsidR="00A63836" w:rsidRPr="00084E85">
          <w:pgSz w:w="11906" w:h="16383"/>
          <w:pgMar w:top="1134" w:right="850" w:bottom="1134" w:left="1701" w:header="720" w:footer="720" w:gutter="0"/>
          <w:cols w:space="720"/>
        </w:sect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bookmarkStart w:id="3" w:name="block-16142343"/>
      <w:bookmarkEnd w:id="0"/>
      <w:r w:rsidRPr="00084E85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084E8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084E85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в терминах, используемых в технологии (в пределах изученного);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использовать предложенную инструкцию (устную, графическую);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устройство простых изделий по образцу, рисунку, выделять основные и второстепенные составляющие конструкции;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сравнивать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отдельные изделия (конструкции), находить сходство и различия в их устройстве.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информацию (представленную в объяснении учителя или в учебнике), использовать её в работе;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и анализировать простейшую знаково-символическую информацию </w:t>
      </w:r>
      <w:r w:rsidRPr="00A63836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участвовать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строить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несложные высказывания, сообщения в устной форме (по содержанию изученных тем).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и удерживать в процессе деятельности предложенную учебную задачу;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действовать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и принимать критерии оценки качества работы, руководствоваться ими в процессе анализа и оценки выполненных работ;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выполнять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несложные действия контроля и оценки по предложенным критериям.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084E85">
        <w:rPr>
          <w:rFonts w:ascii="Times New Roman" w:hAnsi="Times New Roman"/>
          <w:color w:val="000000"/>
          <w:sz w:val="28"/>
          <w:lang w:val="ru-RU"/>
        </w:rPr>
        <w:t>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проявлять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положительное отношение к включению в совместную работу, к простым видам сотрудничества;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084E85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084E85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084E85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в терминах, используемых в технологии (в пределах изученного);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работу в соответствии с образцом, инструкцией, устной или письменной;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действия анализа и синтеза, сравнения, группировки с учётом указанных критериев;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строить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рассуждения, делать умозаключения, проверять их в практической работе;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воспроизводить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порядок действий при решении учебной (практической) задачи;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решение простых задач в умственной и материализованной форме.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получать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информацию из учебника и других дидактических материалов, использовать её в работе;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и анализировать знаково-символическую информацию </w:t>
      </w:r>
      <w:r w:rsidRPr="00A63836">
        <w:rPr>
          <w:rFonts w:ascii="Times New Roman" w:hAnsi="Times New Roman"/>
          <w:color w:val="000000"/>
          <w:sz w:val="28"/>
          <w:lang w:val="ru-RU"/>
        </w:rPr>
        <w:t>(чертёж, эскиз, рисунок, схема) и строить работу в соответствии с ней.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делиться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впечатлениями о прослушанном (прочитанном) тексте, рассказе учителя, о выполненной работе, созданном изделии.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понимать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и принимать учебную задачу;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свою деятельность;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предлагаемый план действий, действовать по плану;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прогнозировать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необходимые действия для получения практического результата, планировать работу;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действия контроля и оценки;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советы, оценку учителя и других обучающихся, стараться учитывать их в работе.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084E85">
        <w:rPr>
          <w:rFonts w:ascii="Times New Roman" w:hAnsi="Times New Roman"/>
          <w:color w:val="000000"/>
          <w:sz w:val="28"/>
          <w:lang w:val="ru-RU"/>
        </w:rPr>
        <w:t>: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элементарную совместную деятельность в процессе изготовления изделий, осуществлять взаимопомощь;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84E85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084E85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084E85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084E85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084E85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084E8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A63836" w:rsidRPr="00084E85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084E85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 терминах, используемых в технологии, использовать их в ответах на вопросы и высказываниях (в пределах изученного);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анализ предложенных образцов с выделением существенных и несущественных признаков;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работу в соответствии с инструкцией, устной или письменной, а также графически представленной в схеме, таблице;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способы доработки конструкций с учётом предложенных условий;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читать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воспроизводить простой чертёж (эскиз) развёртки изделия;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восстанавливать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нарушенную последовательность выполнения изделия.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основе анализа информации производить выбор наиболее эффективных способов работы;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поиск необходимой информации для выполнения учебных заданий с использованием учебной литературы;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строить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монологическое высказывание, владеть диалогической формой коммуникации;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строить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рассуждения в форме связи простых суждений об объекте, его строении, свойствах и способах создания;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описывать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предметы рукотворного мира, оценивать их достоинства;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формулировать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собственное мнение, аргументировать выбор вариантов и способов выполнения задания.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сохранять учебную задачу, осуществлять поиск средств для её решения;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прогнозировать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проявлять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волевую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A63836">
        <w:rPr>
          <w:rFonts w:ascii="Times New Roman" w:hAnsi="Times New Roman"/>
          <w:color w:val="000000"/>
          <w:sz w:val="28"/>
          <w:lang w:val="ru-RU"/>
        </w:rPr>
        <w:t>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себе партнёров по совместной деятельности не только по симпатии, но и по деловым качествам;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справедливо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распределять работу, договариваться, приходить к общему решению, отвечать за общий результат работы;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роли лидера, подчинённого, соблюдать равноправие и дружелюбие;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взаимопомощь, проявлять ответственность при выполнении своей части работы.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Подбор материалов в соответствии с замыслом, особенностями конструкции изделия. Определение </w:t>
      </w:r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Электронные и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 терминах, используемых в технологии, использовать их в ответах на вопросы и высказываниях (в пределах изученного);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конструкции предложенных образцов изделий;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конструировать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выстраивать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решать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простые задачи на преобразование конструкции;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работу в соответствии с инструкцией, устной или письменной;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соотносить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результат работы с заданным алгоритмом, проверять изделия в действии, вносить необходимые дополнения и изменения;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классифицировать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действия анализа и синтеза, сравнения, классификации предметов (изделий) с учётом указанных критериев;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устройство простых изделий по образцу, рисунку, выделять основные и второстепенные составляющие конструкции.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находить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на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основе анализа информации производить выбор наиболее эффективных способов работы;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поиск дополнительной информации по тематике творческих и проектных работ;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рисунки из ресурса компьютера в оформлении изделий и другое;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описывать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создавать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тексты-рассуждения: раскрывать последовательность операций при работе с разными материалами;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осознавать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принимать учебную задачу, самостоятельно определять цели учебно-познавательной деятельности;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планировать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практическую работу в соответствии с поставленной целью и выполнять её в соответствии с планом;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проявлять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волевую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A63836">
        <w:rPr>
          <w:rFonts w:ascii="Times New Roman" w:hAnsi="Times New Roman"/>
          <w:color w:val="000000"/>
          <w:sz w:val="28"/>
          <w:lang w:val="ru-RU"/>
        </w:rPr>
        <w:t>: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организовывать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проявлять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A63836" w:rsidRPr="00A63836" w:rsidRDefault="00A63836" w:rsidP="00A6383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A63836" w:rsidRPr="00A63836" w:rsidRDefault="00A63836" w:rsidP="00A63836">
      <w:pPr>
        <w:spacing w:after="0" w:line="264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rPr>
          <w:lang w:val="ru-RU"/>
        </w:rPr>
        <w:sectPr w:rsidR="00A63836" w:rsidRPr="00A63836">
          <w:pgSz w:w="11906" w:h="16383"/>
          <w:pgMar w:top="1134" w:right="850" w:bottom="1134" w:left="1701" w:header="720" w:footer="720" w:gutter="0"/>
          <w:cols w:space="720"/>
        </w:sectPr>
      </w:pPr>
    </w:p>
    <w:p w:rsidR="00A63836" w:rsidRPr="00A63836" w:rsidRDefault="00A63836" w:rsidP="00A63836">
      <w:pPr>
        <w:spacing w:after="0"/>
        <w:ind w:left="120"/>
        <w:rPr>
          <w:lang w:val="ru-RU"/>
        </w:rPr>
      </w:pPr>
      <w:bookmarkStart w:id="4" w:name="block-16142345"/>
      <w:bookmarkEnd w:id="3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A63836" w:rsidRPr="00A63836" w:rsidRDefault="00A63836" w:rsidP="00A63836">
      <w:pPr>
        <w:spacing w:after="0"/>
        <w:ind w:left="120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A63836" w:rsidRPr="00A63836" w:rsidRDefault="00A63836" w:rsidP="00A63836">
      <w:pPr>
        <w:spacing w:after="0"/>
        <w:ind w:left="120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первоначальные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осознание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понимание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проявление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проявление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проявление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устойчивых волевых качества и способность к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готовность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вступать в сотрудничество с другими людьми с учётом этики общения, проявление толерантности и доброжелательности.</w:t>
      </w:r>
    </w:p>
    <w:p w:rsidR="00A63836" w:rsidRPr="00A63836" w:rsidRDefault="00A63836" w:rsidP="00A63836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A63836" w:rsidRPr="00A63836" w:rsidRDefault="00A63836" w:rsidP="00A63836">
      <w:pPr>
        <w:spacing w:after="0"/>
        <w:ind w:left="120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A63836" w:rsidRPr="00A63836" w:rsidRDefault="00A63836" w:rsidP="00A63836">
      <w:pPr>
        <w:spacing w:after="0" w:line="257" w:lineRule="auto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 w:line="257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63836" w:rsidRPr="00A63836" w:rsidRDefault="00A63836" w:rsidP="00A63836">
      <w:pPr>
        <w:spacing w:after="0" w:line="257" w:lineRule="auto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анализ объектов и изделий с выделением существенных и несущественных признаков;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сравнивать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группы объектов (изделий), выделять в них общее и различия;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обобщения (технико-технологического и декоративно-художественного характера) по изучаемой тематике;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схемы, модели и простейшие чертежи в собственной практической творческой деятельности;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комбинировать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следовать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 инструкциям учителя или представленным в других информационных источниках.</w:t>
      </w: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вступать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создавать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тексты-описания на основе наблюдений (рассматривания) изделий декоративно-прикладного искусства народов России;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строить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последовательность совершаемых действий при создании изделия.</w:t>
      </w: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рационально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организовывать свою работу (подготовка рабочего места, поддержание и наведение порядка, уборка после работы);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правила безопасности труда при выполнении работы;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планировать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работу, соотносить свои действия с поставленной целью;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устанавливать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проявлять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волевую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проявлять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A63836" w:rsidRPr="00A63836" w:rsidRDefault="00A63836" w:rsidP="00A63836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:rsidR="00A63836" w:rsidRPr="00A63836" w:rsidRDefault="00A63836" w:rsidP="00A63836">
      <w:pPr>
        <w:spacing w:after="0"/>
        <w:ind w:left="120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rPr>
          <w:lang w:val="ru-RU"/>
        </w:rPr>
      </w:pPr>
      <w:r w:rsidRPr="00A6383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63836" w:rsidRPr="00A63836" w:rsidRDefault="00A63836" w:rsidP="00A63836">
      <w:pPr>
        <w:spacing w:after="0"/>
        <w:ind w:left="120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3836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правильно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применять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правила безопасной работы ножницами, иглой и аккуратной работы с клеем;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действовать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 наименованиях основных технологических операций: разметка деталей, выделение деталей, сборка изделия;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оформлять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изделия строчкой прямого стежка;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задания с опорой на готовый план;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обслуживать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рассматривать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материалы и инструменты по их назначению;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выполнять последовательность изготовления несложных изделий: разметка, резание, сборка, отделка;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для сушки плоских изделий пресс;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помощью учителя выполнять практическую работу и самоконтроль с опорой на инструкционную карту, образец, шаблон;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разборные и неразборные конструкции несложных изделий;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элементарное сотрудничество, участвовать в коллективных работах под руководством учителя;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несложные коллективные работы проектного характера.</w:t>
      </w: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3836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A6383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A63836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задания по самостоятельно составленному плану;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выделять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>, называть и применять изученные общие правила создания рукотворного мира в своей предметно-творческой деятельности;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готовить рабочее место в соответствии с видом деятельности, поддерживать порядок во время работы, убирать рабочее место;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читать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A63836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A63836">
        <w:rPr>
          <w:rFonts w:ascii="Times New Roman" w:hAnsi="Times New Roman"/>
          <w:color w:val="000000"/>
          <w:sz w:val="28"/>
          <w:lang w:val="ru-RU"/>
        </w:rPr>
        <w:t>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построение простейшего лекала (выкройки) правильной геометрической формы и разметку деталей кроя на ткани по нему/ней;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оформлять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изделия и соединять детали освоенными ручными строчками;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смысл понятия «развёртка» (трёхмерного предмета), соотносить объёмную конструкцию с изображениями её развёртки;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отличать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макет от модели, строить трёхмерный макет из готовой развёртки;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неподвижный и подвижный способ соединения деталей и выполнять подвижное и неподвижное соединения известными способами;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моделировать изделия из различных материалов по модели, простейшему чертежу или эскизу;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решать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несложные конструкторско-технологические задачи;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применять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выбор, какое мнение принять – своё или другое, высказанное в ходе обсуждения;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работу в малых группах, осуществлять сотрудничество;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профессии людей, работающих в сфере обслуживания.</w:t>
      </w: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3836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смысл понятий «чертёж развёртки», «канцелярский нож», «шило», «искусственный материал»;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выделять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узнавать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называть по характерным особенностям образцов или по описанию изученные и распространённые в крае ремёсла;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читать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чертёж развёртки и выполнять разметку развёрток с помощью чертёжных инструментов (линейка, угольник, циркуль);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узнавать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называть линии чертежа (осевая и центровая);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безопасно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пользоваться канцелярским ножом, шилом;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рицовку;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соединение деталей и отделку изделия освоенными ручными строчками;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решать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</w:t>
      </w:r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изделий в соответствии с технической или декоративно-художественной задачей;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конструировать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изменять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конструкцию изделия по заданным условиям;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способ соединения и соединительный материал в зависимости от требований конструкции;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назначение основных устройств персонального компьютера для ввода, вывода и обработки информации;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основные правила безопасной работы на компьютере;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проектные задания в соответствии с содержанием изученного материала на основе полученных знаний и умений.</w:t>
      </w: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</w:p>
    <w:p w:rsidR="00A63836" w:rsidRPr="00A63836" w:rsidRDefault="00A63836" w:rsidP="00A63836">
      <w:pPr>
        <w:spacing w:after="0"/>
        <w:ind w:left="120"/>
        <w:jc w:val="both"/>
        <w:rPr>
          <w:lang w:val="ru-RU"/>
        </w:rPr>
      </w:pPr>
      <w:r w:rsidRPr="00A6383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3836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формировать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lastRenderedPageBreak/>
        <w:t>понимать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элементарные основы бытовой культуры, выполнять доступные действия по самообслуживанию и доступные виды домашнего труда;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решать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создавать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работать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A6383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A63836">
        <w:rPr>
          <w:rFonts w:ascii="Times New Roman" w:hAnsi="Times New Roman"/>
          <w:color w:val="000000"/>
          <w:sz w:val="28"/>
          <w:lang w:val="ru-RU"/>
        </w:rPr>
        <w:t>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решать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A63836" w:rsidRPr="00A63836" w:rsidRDefault="00A63836" w:rsidP="00A63836">
      <w:pPr>
        <w:spacing w:after="0"/>
        <w:ind w:firstLine="600"/>
        <w:jc w:val="both"/>
        <w:rPr>
          <w:lang w:val="ru-RU"/>
        </w:rPr>
      </w:pPr>
      <w:proofErr w:type="gramStart"/>
      <w:r w:rsidRPr="00A63836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A63836">
        <w:rPr>
          <w:rFonts w:ascii="Times New Roman" w:hAnsi="Times New Roman"/>
          <w:color w:val="000000"/>
          <w:sz w:val="28"/>
          <w:lang w:val="ru-RU"/>
        </w:rPr>
        <w:t xml:space="preserve">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A63836" w:rsidRPr="00A63836" w:rsidRDefault="00A63836" w:rsidP="00A63836">
      <w:pPr>
        <w:spacing w:after="0"/>
        <w:ind w:left="120"/>
        <w:rPr>
          <w:lang w:val="ru-RU"/>
        </w:rPr>
      </w:pPr>
    </w:p>
    <w:p w:rsidR="00A63836" w:rsidRPr="00A63836" w:rsidRDefault="00A63836" w:rsidP="00A63836">
      <w:pPr>
        <w:rPr>
          <w:lang w:val="ru-RU"/>
        </w:rPr>
        <w:sectPr w:rsidR="00A63836" w:rsidRPr="00A63836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A63836" w:rsidRPr="00A63836" w:rsidRDefault="00A63836">
      <w:pPr>
        <w:rPr>
          <w:lang w:val="ru-RU"/>
        </w:rPr>
      </w:pPr>
    </w:p>
    <w:sectPr w:rsidR="00A63836" w:rsidRPr="00A63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F72312"/>
    <w:multiLevelType w:val="multilevel"/>
    <w:tmpl w:val="2F7062B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836"/>
    <w:rsid w:val="00A0115D"/>
    <w:rsid w:val="00A6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8B2BEF-AFE7-472E-93DF-E316E95F5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836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7699</Words>
  <Characters>43885</Characters>
  <Application>Microsoft Office Word</Application>
  <DocSecurity>0</DocSecurity>
  <Lines>365</Lines>
  <Paragraphs>102</Paragraphs>
  <ScaleCrop>false</ScaleCrop>
  <Company/>
  <LinksUpToDate>false</LinksUpToDate>
  <CharactersWithSpaces>51482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2024-02-22T06:02:00Z</dcterms:created>
  <dcterms:modified xsi:type="dcterms:W3CDTF">2024-02-22T06:06:00Z</dcterms:modified>
</cp:coreProperties>
</file>